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14:ligatures w14:val="none"/>
        </w:rPr>
        <w:t xml:space="preserve">Политика в отношении обработки персональных данных</w:t>
      </w: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</w:p>
    <w:p>
      <w:pPr>
        <w:rPr>
          <w14:ligatures w14:val="none"/>
        </w:rPr>
      </w:pPr>
      <w:r>
        <w:rPr>
          <w:highlight w:val="none"/>
          <w14:ligatures w14:val="none"/>
        </w:rPr>
      </w:r>
      <w:r>
        <w:rPr>
          <w14:ligatures w14:val="none"/>
        </w:rPr>
      </w:r>
      <w:r>
        <w:rPr>
          <w14:ligatures w14:val="none"/>
        </w:rPr>
      </w:r>
    </w:p>
    <w:p>
      <w:pPr>
        <w:rPr>
          <w:b/>
          <w:bCs/>
        </w:rPr>
      </w:pPr>
      <w:r>
        <w:rPr>
          <w:b/>
          <w:bCs/>
          <w14:ligatures w14:val="none"/>
        </w:rPr>
        <w:t xml:space="preserve">1. Общие положения</w:t>
      </w:r>
      <w:r>
        <w:rPr>
          <w:b/>
          <w:bCs/>
        </w:rPr>
      </w:r>
      <w:r>
        <w:rPr>
          <w:b/>
          <w:bCs/>
        </w:rPr>
      </w:r>
    </w:p>
    <w:p>
      <w:pPr>
        <w:rPr>
          <w:highlight w:val="none"/>
          <w14:ligatures w14:val="none"/>
        </w:rPr>
      </w:pPr>
      <w:r>
        <w:rPr>
          <w14:ligatures w14:val="none"/>
        </w:rPr>
        <w:t xml:space="preserve"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(далее - Закон о персональных данных) и определяет порядок обработки персональных</w:t>
      </w:r>
      <w:r>
        <w:rPr>
          <w14:ligatures w14:val="none"/>
        </w:rPr>
        <w:t xml:space="preserve"> данных и меры по обеспечению безопасности персональных данных, предпринимаемые ООО «Кибер-Софт» (далее – Оператор).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r>
        <w:rPr>
          <w14:ligatures w14:val="none"/>
        </w:rPr>
        <w:t xml:space="preserve">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  <w:r>
        <w:rPr>
          <w14:ligatures w14:val="none"/>
        </w:rPr>
      </w:r>
      <w:r/>
    </w:p>
    <w:p>
      <w:r>
        <w:rPr>
          <w14:ligatures w14:val="none"/>
        </w:rPr>
        <w:t xml:space="preserve">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веб-сайта </w:t>
      </w:r>
      <w:r>
        <w:rPr>
          <w14:ligatures w14:val="none"/>
        </w:rPr>
        <w:t xml:space="preserve">https://kibersoft.school</w:t>
      </w:r>
      <w:r>
        <w:rPr>
          <w14:ligatures w14:val="none"/>
        </w:rPr>
        <w:t xml:space="preserve">.</w:t>
      </w:r>
      <w:r>
        <w:rPr>
          <w14:ligatures w14:val="none"/>
        </w:rPr>
      </w:r>
      <w:r/>
    </w:p>
    <w:p>
      <w:pPr>
        <w:rPr>
          <w:b/>
          <w:bCs/>
        </w:rPr>
      </w:pPr>
      <w:r>
        <w:rPr>
          <w:b/>
          <w:bCs/>
          <w14:ligatures w14:val="none"/>
        </w:rPr>
        <w:t xml:space="preserve">2. Основные понятия, используемые в Политике</w:t>
      </w:r>
      <w:r>
        <w:rPr>
          <w:b/>
          <w:bCs/>
        </w:rPr>
      </w:r>
      <w:r>
        <w:rPr>
          <w:b/>
          <w:bCs/>
        </w:rPr>
      </w:r>
    </w:p>
    <w:p>
      <w:pPr>
        <w:pStyle w:val="864"/>
        <w:numPr>
          <w:ilvl w:val="0"/>
          <w:numId w:val="8"/>
        </w:numPr>
      </w:pPr>
      <w:r>
        <w:rPr>
          <w14:ligatures w14:val="none"/>
        </w:rPr>
        <w:t xml:space="preserve">Автоматизированная обработка персональных данных – обработка персональных данных с помощью средств вычислительной техники.</w:t>
      </w:r>
      <w:r>
        <w:rPr>
          <w14:ligatures w14:val="none"/>
        </w:rPr>
      </w:r>
      <w:r/>
    </w:p>
    <w:p>
      <w:pPr>
        <w:pStyle w:val="864"/>
        <w:numPr>
          <w:ilvl w:val="0"/>
          <w:numId w:val="8"/>
        </w:numPr>
      </w:pPr>
      <w:r>
        <w:rPr>
          <w14:ligatures w14:val="none"/>
        </w:rPr>
        <w:t xml:space="preserve">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  <w:r>
        <w:rPr>
          <w14:ligatures w14:val="none"/>
        </w:rPr>
      </w:r>
      <w:r/>
    </w:p>
    <w:p>
      <w:pPr>
        <w:pStyle w:val="864"/>
        <w:numPr>
          <w:ilvl w:val="0"/>
          <w:numId w:val="8"/>
        </w:numPr>
      </w:pPr>
      <w:r>
        <w:rPr>
          <w14:ligatures w14:val="none"/>
        </w:rPr>
        <w:t xml:space="preserve">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 </w:t>
      </w:r>
      <w:r>
        <w:rPr>
          <w14:ligatures w14:val="none"/>
        </w:rPr>
        <w:t xml:space="preserve">https://kibersoft.school</w:t>
      </w:r>
      <w:r>
        <w:rPr>
          <w14:ligatures w14:val="none"/>
        </w:rPr>
        <w:t xml:space="preserve">.</w:t>
      </w:r>
      <w:r>
        <w:rPr>
          <w14:ligatures w14:val="none"/>
        </w:rPr>
      </w:r>
      <w:r/>
    </w:p>
    <w:p>
      <w:pPr>
        <w:pStyle w:val="864"/>
        <w:numPr>
          <w:ilvl w:val="0"/>
          <w:numId w:val="8"/>
        </w:numPr>
      </w:pPr>
      <w:r>
        <w:rPr>
          <w14:ligatures w14:val="none"/>
        </w:rPr>
        <w:t xml:space="preserve">Информационная система персональных данных — совокупность содержащихся в базах данных персональных данных, и обеспечивающих их обработку информационных технологий и технических средств.</w:t>
      </w:r>
      <w:r>
        <w:rPr>
          <w14:ligatures w14:val="none"/>
        </w:rPr>
      </w:r>
      <w:r/>
    </w:p>
    <w:p>
      <w:pPr>
        <w:pStyle w:val="864"/>
        <w:numPr>
          <w:ilvl w:val="0"/>
          <w:numId w:val="8"/>
        </w:numPr>
      </w:pPr>
      <w:r>
        <w:rPr>
          <w14:ligatures w14:val="none"/>
        </w:rPr>
        <w:t xml:space="preserve">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  <w:r>
        <w:rPr>
          <w14:ligatures w14:val="none"/>
        </w:rPr>
      </w:r>
      <w:r/>
    </w:p>
    <w:p>
      <w:pPr>
        <w:pStyle w:val="864"/>
        <w:numPr>
          <w:ilvl w:val="0"/>
          <w:numId w:val="8"/>
        </w:numPr>
      </w:pPr>
      <w:r>
        <w:rPr>
          <w14:ligatures w14:val="none"/>
        </w:rPr>
        <w:t xml:space="preserve">О</w:t>
      </w:r>
      <w:r>
        <w:rPr>
          <w14:ligatures w14:val="none"/>
        </w:rPr>
        <w:t xml:space="preserve">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</w:t>
      </w:r>
      <w:r>
        <w:rPr>
          <w14:ligatures w14:val="none"/>
        </w:rPr>
        <w:t xml:space="preserve">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r>
        <w:rPr>
          <w14:ligatures w14:val="none"/>
        </w:rPr>
      </w:r>
      <w:r/>
    </w:p>
    <w:p>
      <w:pPr>
        <w:pStyle w:val="864"/>
        <w:numPr>
          <w:ilvl w:val="0"/>
          <w:numId w:val="8"/>
        </w:numPr>
      </w:pPr>
      <w:r>
        <w:rPr>
          <w14:ligatures w14:val="none"/>
        </w:rPr>
        <w:t xml:space="preserve">О</w:t>
      </w:r>
      <w:r>
        <w:rPr>
          <w14:ligatures w14:val="none"/>
        </w:rPr>
        <w:t xml:space="preserve">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</w:t>
      </w:r>
      <w:r>
        <w:rPr>
          <w14:ligatures w14:val="none"/>
        </w:rPr>
        <w:t xml:space="preserve"> состав персональных данных, подлежащих обработке, действия (операции), совершаемые с персональными данными.</w:t>
      </w:r>
      <w:r>
        <w:rPr>
          <w14:ligatures w14:val="none"/>
        </w:rPr>
      </w:r>
      <w:r/>
    </w:p>
    <w:p>
      <w:pPr>
        <w:pStyle w:val="864"/>
        <w:numPr>
          <w:ilvl w:val="0"/>
          <w:numId w:val="8"/>
        </w:numPr>
      </w:pPr>
      <w:r>
        <w:rPr>
          <w14:ligatures w14:val="none"/>
        </w:rPr>
        <w:t xml:space="preserve">Персональные данные – любая информация, относящаяся прямо или косвенно к определенному или определяемому Пользователю веб-сайта </w:t>
      </w:r>
      <w:r>
        <w:rPr>
          <w14:ligatures w14:val="none"/>
        </w:rPr>
        <w:t xml:space="preserve">https://kibersoft.school</w:t>
      </w:r>
      <w:r>
        <w:rPr>
          <w14:ligatures w14:val="none"/>
        </w:rPr>
        <w:t xml:space="preserve">.</w:t>
      </w:r>
      <w:r>
        <w:rPr>
          <w14:ligatures w14:val="none"/>
        </w:rPr>
      </w:r>
      <w:r/>
    </w:p>
    <w:p>
      <w:pPr>
        <w:pStyle w:val="864"/>
        <w:numPr>
          <w:ilvl w:val="0"/>
          <w:numId w:val="8"/>
        </w:numPr>
      </w:pPr>
      <w:r>
        <w:rPr>
          <w14:ligatures w14:val="none"/>
        </w:rPr>
        <w:t xml:space="preserve">П</w:t>
      </w:r>
      <w:r>
        <w:rPr>
          <w14:ligatures w14:val="none"/>
        </w:rPr>
        <w:t xml:space="preserve">ерсональные данные, разрешенные субъектом персональных данных для распространения, -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</w:t>
      </w:r>
      <w:r>
        <w:rPr>
          <w14:ligatures w14:val="none"/>
        </w:rPr>
        <w:t xml:space="preserve">х субъектом персональных данных для распространения в порядке, предусмотренном Законом о персональных данных (далее - персональные данные, разрешенные для распространения).</w:t>
      </w:r>
      <w:r>
        <w:rPr>
          <w14:ligatures w14:val="none"/>
        </w:rPr>
      </w:r>
      <w:r/>
    </w:p>
    <w:p>
      <w:pPr>
        <w:pStyle w:val="864"/>
        <w:numPr>
          <w:ilvl w:val="0"/>
          <w:numId w:val="8"/>
        </w:numPr>
      </w:pPr>
      <w:r>
        <w:rPr>
          <w14:ligatures w14:val="none"/>
        </w:rPr>
        <w:t xml:space="preserve">Пользователь – любой посетитель веб-сайта </w:t>
      </w:r>
      <w:r>
        <w:rPr>
          <w14:ligatures w14:val="none"/>
        </w:rPr>
        <w:t xml:space="preserve">https://kibersoft.school</w:t>
      </w:r>
      <w:r>
        <w:rPr>
          <w14:ligatures w14:val="none"/>
        </w:rPr>
        <w:t xml:space="preserve">.</w:t>
      </w:r>
      <w:r>
        <w:rPr>
          <w14:ligatures w14:val="none"/>
        </w:rPr>
      </w:r>
      <w:r/>
    </w:p>
    <w:p>
      <w:pPr>
        <w:pStyle w:val="864"/>
        <w:numPr>
          <w:ilvl w:val="0"/>
          <w:numId w:val="8"/>
        </w:numPr>
      </w:pPr>
      <w:r>
        <w:rPr>
          <w14:ligatures w14:val="none"/>
        </w:rPr>
        <w:t xml:space="preserve">Предоставление персональных данных – действия, направленные на раскрытие персональных данных определенному лицу или определенному кругу лиц.</w:t>
      </w:r>
      <w:r>
        <w:rPr>
          <w14:ligatures w14:val="none"/>
        </w:rPr>
      </w:r>
      <w:r/>
    </w:p>
    <w:p>
      <w:pPr>
        <w:pStyle w:val="864"/>
        <w:numPr>
          <w:ilvl w:val="0"/>
          <w:numId w:val="8"/>
        </w:numPr>
      </w:pPr>
      <w:r>
        <w:rPr>
          <w14:ligatures w14:val="none"/>
        </w:rPr>
        <w:t xml:space="preserve">Р</w:t>
      </w:r>
      <w:r>
        <w:rPr>
          <w14:ligatures w14:val="none"/>
        </w:rPr>
        <w:t xml:space="preserve">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</w:t>
      </w:r>
      <w:r>
        <w:rPr>
          <w14:ligatures w14:val="none"/>
        </w:rPr>
        <w:t xml:space="preserve">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  <w:r>
        <w:rPr>
          <w14:ligatures w14:val="none"/>
        </w:rPr>
      </w:r>
      <w:r/>
    </w:p>
    <w:p>
      <w:pPr>
        <w:pStyle w:val="864"/>
        <w:numPr>
          <w:ilvl w:val="0"/>
          <w:numId w:val="8"/>
        </w:numPr>
      </w:pPr>
      <w:r>
        <w:rPr>
          <w14:ligatures w14:val="none"/>
        </w:rPr>
        <w:t xml:space="preserve">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  <w:r>
        <w:rPr>
          <w14:ligatures w14:val="none"/>
        </w:rPr>
      </w:r>
      <w:r/>
    </w:p>
    <w:p>
      <w:pPr>
        <w:pStyle w:val="864"/>
        <w:numPr>
          <w:ilvl w:val="0"/>
          <w:numId w:val="8"/>
        </w:numPr>
      </w:pPr>
      <w:r>
        <w:rPr>
          <w14:ligatures w14:val="none"/>
        </w:rPr>
        <w:t xml:space="preserve">У</w:t>
      </w:r>
      <w:r>
        <w:rPr>
          <w14:ligatures w14:val="none"/>
        </w:rPr>
        <w:t xml:space="preserve">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</w:t>
      </w:r>
      <w:r>
        <w:rPr>
          <w14:ligatures w14:val="none"/>
        </w:rPr>
        <w:t xml:space="preserve"> материальные носители персональных данных.</w:t>
      </w:r>
      <w:r>
        <w:rPr>
          <w14:ligatures w14:val="none"/>
        </w:rPr>
      </w:r>
      <w:r/>
    </w:p>
    <w:p>
      <w:pPr>
        <w:rPr>
          <w:b/>
          <w:bCs/>
        </w:rPr>
      </w:pPr>
      <w:r>
        <w:rPr>
          <w:b/>
          <w:bCs/>
          <w14:ligatures w14:val="none"/>
        </w:rPr>
        <w:t xml:space="preserve">3. Основные права и обязанности Оператора</w:t>
      </w:r>
      <w:r>
        <w:rPr>
          <w:b/>
          <w:bCs/>
        </w:rPr>
      </w:r>
      <w:r>
        <w:rPr>
          <w:b/>
          <w:bCs/>
        </w:rPr>
      </w:r>
    </w:p>
    <w:p>
      <w:r>
        <w:rPr>
          <w14:ligatures w14:val="none"/>
        </w:rPr>
        <w:t xml:space="preserve">3.1. Оператор имеет право:</w:t>
      </w:r>
      <w:r>
        <w:rPr>
          <w14:ligatures w14:val="none"/>
        </w:rPr>
      </w:r>
      <w:r/>
    </w:p>
    <w:p>
      <w:pPr>
        <w:pStyle w:val="864"/>
        <w:numPr>
          <w:ilvl w:val="0"/>
          <w:numId w:val="9"/>
        </w:numPr>
      </w:pPr>
      <w:r>
        <w:rPr>
          <w14:ligatures w14:val="none"/>
        </w:rPr>
        <w:t xml:space="preserve">получать от субъекта персональных данных достоверные информацию и/или документы, содержащие персональные данные;</w:t>
      </w:r>
      <w:r>
        <w:rPr>
          <w14:ligatures w14:val="none"/>
        </w:rPr>
      </w:r>
      <w:r/>
    </w:p>
    <w:p>
      <w:pPr>
        <w:pStyle w:val="864"/>
        <w:numPr>
          <w:ilvl w:val="0"/>
          <w:numId w:val="9"/>
        </w:numPr>
      </w:pPr>
      <w:r>
        <w:rPr>
          <w14:ligatures w14:val="none"/>
        </w:rPr>
        <w:t xml:space="preserve">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  <w:r>
        <w:rPr>
          <w14:ligatures w14:val="none"/>
        </w:rPr>
      </w:r>
      <w:r/>
    </w:p>
    <w:p>
      <w:pPr>
        <w:pStyle w:val="864"/>
        <w:numPr>
          <w:ilvl w:val="0"/>
          <w:numId w:val="9"/>
        </w:numPr>
      </w:pPr>
      <w:r>
        <w:rPr>
          <w14:ligatures w14:val="none"/>
        </w:rPr>
        <w:t xml:space="preserve">с</w:t>
      </w:r>
      <w:r>
        <w:rPr>
          <w14:ligatures w14:val="none"/>
        </w:rPr>
        <w:t xml:space="preserve">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</w:t>
      </w:r>
      <w:r>
        <w:rPr>
          <w14:ligatures w14:val="none"/>
        </w:rPr>
        <w:t xml:space="preserve">ном о персональных данных или другими федеральными законами.</w:t>
      </w:r>
      <w:r>
        <w:rPr>
          <w14:ligatures w14:val="none"/>
        </w:rPr>
      </w:r>
      <w:r/>
    </w:p>
    <w:p>
      <w:r>
        <w:rPr>
          <w14:ligatures w14:val="none"/>
        </w:rPr>
        <w:t xml:space="preserve">3.2. Оператор обязан:</w:t>
      </w:r>
      <w:r>
        <w:rPr>
          <w14:ligatures w14:val="none"/>
        </w:rPr>
      </w:r>
      <w:r/>
    </w:p>
    <w:p>
      <w:pPr>
        <w:pStyle w:val="864"/>
        <w:numPr>
          <w:ilvl w:val="0"/>
          <w:numId w:val="10"/>
        </w:numPr>
      </w:pPr>
      <w:r>
        <w:rPr>
          <w14:ligatures w14:val="none"/>
        </w:rPr>
        <w:t xml:space="preserve">предоставлять субъекту персональных данных по его просьбе информацию, касающуюся обработки его персональных данных;</w:t>
      </w:r>
      <w:r>
        <w:rPr>
          <w14:ligatures w14:val="none"/>
        </w:rPr>
      </w:r>
      <w:r/>
    </w:p>
    <w:p>
      <w:pPr>
        <w:pStyle w:val="864"/>
        <w:numPr>
          <w:ilvl w:val="0"/>
          <w:numId w:val="10"/>
        </w:numPr>
      </w:pPr>
      <w:r>
        <w:rPr>
          <w14:ligatures w14:val="none"/>
        </w:rPr>
        <w:t xml:space="preserve">организовывать обработку персональных данных в порядке, установленном действующим законодательством РФ;</w:t>
      </w:r>
      <w:r>
        <w:rPr>
          <w14:ligatures w14:val="none"/>
        </w:rPr>
      </w:r>
      <w:r/>
    </w:p>
    <w:p>
      <w:pPr>
        <w:pStyle w:val="864"/>
        <w:numPr>
          <w:ilvl w:val="0"/>
          <w:numId w:val="10"/>
        </w:numPr>
      </w:pPr>
      <w:r>
        <w:rPr>
          <w14:ligatures w14:val="none"/>
        </w:rPr>
        <w:t xml:space="preserve">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  <w:r>
        <w:rPr>
          <w14:ligatures w14:val="none"/>
        </w:rPr>
      </w:r>
      <w:r/>
    </w:p>
    <w:p>
      <w:pPr>
        <w:pStyle w:val="864"/>
        <w:numPr>
          <w:ilvl w:val="0"/>
          <w:numId w:val="10"/>
        </w:numPr>
      </w:pPr>
      <w:r>
        <w:rPr>
          <w14:ligatures w14:val="none"/>
        </w:rPr>
        <w:t xml:space="preserve">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запроса;</w:t>
      </w:r>
      <w:r>
        <w:rPr>
          <w14:ligatures w14:val="none"/>
        </w:rPr>
      </w:r>
      <w:r/>
    </w:p>
    <w:p>
      <w:pPr>
        <w:pStyle w:val="864"/>
        <w:numPr>
          <w:ilvl w:val="0"/>
          <w:numId w:val="10"/>
        </w:numPr>
      </w:pPr>
      <w:r>
        <w:rPr>
          <w14:ligatures w14:val="none"/>
        </w:rPr>
        <w:t xml:space="preserve">публиковать или иным образом обеспечивать неограниченный доступ к настоящей Политике в отношении обработки персональных данных;</w:t>
      </w:r>
      <w:r>
        <w:rPr>
          <w14:ligatures w14:val="none"/>
        </w:rPr>
      </w:r>
      <w:r/>
    </w:p>
    <w:p>
      <w:pPr>
        <w:pStyle w:val="864"/>
        <w:numPr>
          <w:ilvl w:val="0"/>
          <w:numId w:val="10"/>
        </w:numPr>
      </w:pPr>
      <w:r>
        <w:rPr>
          <w14:ligatures w14:val="none"/>
        </w:rPr>
        <w:t xml:space="preserve">п</w:t>
      </w:r>
      <w:r>
        <w:rPr>
          <w14:ligatures w14:val="none"/>
        </w:rPr>
        <w:t xml:space="preserve">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</w:t>
      </w:r>
      <w:r>
        <w:rPr>
          <w14:ligatures w14:val="none"/>
        </w:rPr>
        <w:t xml:space="preserve">равомерных действий в отношении персональных данных;</w:t>
      </w:r>
      <w:r>
        <w:rPr>
          <w14:ligatures w14:val="none"/>
        </w:rPr>
      </w:r>
      <w:r/>
    </w:p>
    <w:p>
      <w:pPr>
        <w:pStyle w:val="864"/>
        <w:numPr>
          <w:ilvl w:val="0"/>
          <w:numId w:val="10"/>
        </w:numPr>
      </w:pPr>
      <w:r>
        <w:rPr>
          <w14:ligatures w14:val="none"/>
        </w:rPr>
        <w:t xml:space="preserve">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</w:t>
      </w:r>
      <w:r>
        <w:rPr>
          <w14:ligatures w14:val="none"/>
        </w:rPr>
      </w:r>
      <w:r/>
    </w:p>
    <w:p>
      <w:pPr>
        <w:pStyle w:val="864"/>
        <w:numPr>
          <w:ilvl w:val="0"/>
          <w:numId w:val="10"/>
        </w:numPr>
      </w:pPr>
      <w:r>
        <w:rPr>
          <w14:ligatures w14:val="none"/>
        </w:rPr>
        <w:t xml:space="preserve">исполнять иные обязанности, предусмотренные Законом о персональных данных.</w:t>
      </w:r>
      <w:r>
        <w:rPr>
          <w14:ligatures w14:val="none"/>
        </w:rPr>
      </w:r>
      <w:r/>
    </w:p>
    <w:p>
      <w:pPr>
        <w:rPr>
          <w:b/>
          <w:bCs/>
        </w:rPr>
      </w:pPr>
      <w:r>
        <w:rPr>
          <w:b/>
          <w:bCs/>
          <w14:ligatures w14:val="none"/>
        </w:rPr>
        <w:t xml:space="preserve">4. Основные права и обязанности субъектов персональных данных</w:t>
      </w:r>
      <w:r>
        <w:rPr>
          <w:b/>
          <w:bCs/>
        </w:rPr>
      </w:r>
      <w:r>
        <w:rPr>
          <w:b/>
          <w:bCs/>
        </w:rPr>
      </w:r>
    </w:p>
    <w:p>
      <w:r>
        <w:rPr>
          <w14:ligatures w14:val="none"/>
        </w:rPr>
        <w:t xml:space="preserve">4.1. Субъекты персональных данных имеют право:</w:t>
      </w:r>
      <w:r>
        <w:rPr>
          <w14:ligatures w14:val="none"/>
        </w:rPr>
      </w:r>
      <w:r/>
    </w:p>
    <w:p>
      <w:pPr>
        <w:pStyle w:val="864"/>
        <w:numPr>
          <w:ilvl w:val="0"/>
          <w:numId w:val="1"/>
        </w:numPr>
      </w:pPr>
      <w:r>
        <w:rPr>
          <w14:ligatures w14:val="none"/>
        </w:rPr>
        <w:t xml:space="preserve">п</w:t>
      </w:r>
      <w:r>
        <w:rPr>
          <w14:ligatures w14:val="none"/>
        </w:rPr>
        <w:t xml:space="preserve">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</w:t>
      </w:r>
      <w:r>
        <w:rPr>
          <w14:ligatures w14:val="none"/>
        </w:rPr>
        <w:t xml:space="preserve">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Перечень информации и порядок ее получения установлен Законом о персональных данных;</w:t>
      </w:r>
      <w:r>
        <w:rPr>
          <w14:ligatures w14:val="none"/>
        </w:rPr>
      </w:r>
      <w:r/>
    </w:p>
    <w:p>
      <w:pPr>
        <w:pStyle w:val="864"/>
        <w:numPr>
          <w:ilvl w:val="0"/>
          <w:numId w:val="1"/>
        </w:numPr>
      </w:pPr>
      <w:r>
        <w:rPr>
          <w14:ligatures w14:val="none"/>
        </w:rPr>
        <w:t xml:space="preserve">т</w:t>
      </w:r>
      <w:r>
        <w:rPr>
          <w14:ligatures w14:val="none"/>
        </w:rPr>
        <w:t xml:space="preserve">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</w:t>
      </w:r>
      <w:r>
        <w:rPr>
          <w14:ligatures w14:val="none"/>
        </w:rPr>
        <w:t xml:space="preserve">е принимать предусмотренные законом меры по защите своих прав;</w:t>
      </w:r>
      <w:r>
        <w:rPr>
          <w14:ligatures w14:val="none"/>
        </w:rPr>
      </w:r>
      <w:r/>
    </w:p>
    <w:p>
      <w:pPr>
        <w:pStyle w:val="864"/>
        <w:numPr>
          <w:ilvl w:val="0"/>
          <w:numId w:val="1"/>
        </w:numPr>
      </w:pPr>
      <w:r>
        <w:rPr>
          <w14:ligatures w14:val="none"/>
        </w:rPr>
        <w:t xml:space="preserve">выдвигать условие предварительного согласия при обработке персональных данных в целях продвижения на рынке товаров, работ и услуг;</w:t>
      </w:r>
      <w:r>
        <w:rPr>
          <w14:ligatures w14:val="none"/>
        </w:rPr>
      </w:r>
      <w:r/>
    </w:p>
    <w:p>
      <w:pPr>
        <w:pStyle w:val="864"/>
        <w:numPr>
          <w:ilvl w:val="0"/>
          <w:numId w:val="1"/>
        </w:numPr>
      </w:pPr>
      <w:r>
        <w:rPr>
          <w14:ligatures w14:val="none"/>
        </w:rPr>
        <w:t xml:space="preserve">на отзыв согласия на обработку персональных данных;</w:t>
      </w:r>
      <w:r>
        <w:rPr>
          <w14:ligatures w14:val="none"/>
        </w:rPr>
      </w:r>
      <w:r/>
    </w:p>
    <w:p>
      <w:pPr>
        <w:pStyle w:val="864"/>
        <w:numPr>
          <w:ilvl w:val="0"/>
          <w:numId w:val="1"/>
        </w:numPr>
      </w:pPr>
      <w:r>
        <w:rPr>
          <w14:ligatures w14:val="none"/>
        </w:rPr>
        <w:t xml:space="preserve">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</w:t>
      </w:r>
      <w:r>
        <w:rPr>
          <w14:ligatures w14:val="none"/>
        </w:rPr>
      </w:r>
      <w:r/>
    </w:p>
    <w:p>
      <w:pPr>
        <w:pStyle w:val="864"/>
        <w:numPr>
          <w:ilvl w:val="0"/>
          <w:numId w:val="1"/>
        </w:numPr>
      </w:pPr>
      <w:r>
        <w:rPr>
          <w14:ligatures w14:val="none"/>
        </w:rPr>
        <w:t xml:space="preserve">на осуществление иных прав, предусмотренных законодательством РФ.</w:t>
      </w:r>
      <w:r>
        <w:rPr>
          <w14:ligatures w14:val="none"/>
        </w:rPr>
      </w:r>
      <w:r/>
    </w:p>
    <w:p>
      <w:pPr>
        <w:rPr>
          <w:highlight w:val="none"/>
        </w:rPr>
      </w:pPr>
      <w:r>
        <w:rPr>
          <w14:ligatures w14:val="none"/>
        </w:rPr>
        <w:t xml:space="preserve">4.2. Субъекты персональных данных обязаны:</w:t>
      </w:r>
      <w:r>
        <w:rPr>
          <w:highlight w:val="none"/>
        </w:rPr>
      </w:r>
      <w:r>
        <w:rPr>
          <w:highlight w:val="none"/>
        </w:rPr>
      </w:r>
    </w:p>
    <w:p>
      <w:pPr>
        <w:pStyle w:val="864"/>
        <w:numPr>
          <w:ilvl w:val="0"/>
          <w:numId w:val="2"/>
        </w:numPr>
      </w:pPr>
      <w:r>
        <w:rPr>
          <w14:ligatures w14:val="none"/>
        </w:rPr>
        <w:t xml:space="preserve">предоставлять Оператору достоверные данные о себе;</w:t>
      </w:r>
      <w:r>
        <w:rPr>
          <w14:ligatures w14:val="none"/>
        </w:rPr>
      </w:r>
      <w:r/>
    </w:p>
    <w:p>
      <w:pPr>
        <w:pStyle w:val="864"/>
        <w:numPr>
          <w:ilvl w:val="0"/>
          <w:numId w:val="2"/>
        </w:numPr>
      </w:pPr>
      <w:r>
        <w:rPr>
          <w14:ligatures w14:val="none"/>
        </w:rPr>
        <w:t xml:space="preserve">сообщать Оператору об уточнении (обновлении, изменении) своих персональных данных.</w:t>
      </w:r>
      <w:r>
        <w:rPr>
          <w14:ligatures w14:val="none"/>
        </w:rPr>
      </w:r>
      <w:r/>
    </w:p>
    <w:p>
      <w:r>
        <w:rPr>
          <w14:ligatures w14:val="none"/>
        </w:rPr>
        <w:t xml:space="preserve">4.3. 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</w:t>
      </w:r>
      <w:r>
        <w:rPr>
          <w14:ligatures w14:val="none"/>
        </w:rPr>
      </w:r>
      <w:r/>
    </w:p>
    <w:p>
      <w:pPr>
        <w:rPr>
          <w:b/>
          <w:bCs/>
        </w:rPr>
      </w:pPr>
      <w:r>
        <w:rPr>
          <w:b/>
          <w:bCs/>
          <w14:ligatures w14:val="none"/>
        </w:rPr>
        <w:t xml:space="preserve">5. Оператор может обрабатывать следующие персональные данные Пользователя</w:t>
      </w:r>
      <w:r>
        <w:rPr>
          <w:b/>
          <w:bCs/>
        </w:rPr>
      </w:r>
      <w:r>
        <w:rPr>
          <w:b/>
          <w:bCs/>
        </w:rPr>
      </w:r>
    </w:p>
    <w:p>
      <w:pPr>
        <w:pStyle w:val="864"/>
        <w:numPr>
          <w:ilvl w:val="0"/>
          <w:numId w:val="3"/>
        </w:numPr>
      </w:pPr>
      <w:r>
        <w:rPr>
          <w14:ligatures w14:val="none"/>
        </w:rPr>
        <w:t xml:space="preserve">Фамилия, имя, отчество.</w:t>
      </w:r>
      <w:r>
        <w:rPr>
          <w14:ligatures w14:val="none"/>
        </w:rPr>
      </w:r>
      <w:r/>
    </w:p>
    <w:p>
      <w:pPr>
        <w:pStyle w:val="864"/>
        <w:numPr>
          <w:ilvl w:val="0"/>
          <w:numId w:val="3"/>
        </w:numPr>
      </w:pPr>
      <w:r>
        <w:rPr>
          <w14:ligatures w14:val="none"/>
        </w:rPr>
        <w:t xml:space="preserve">Электронный адрес.</w:t>
      </w:r>
      <w:r>
        <w:rPr>
          <w14:ligatures w14:val="none"/>
        </w:rPr>
      </w:r>
      <w:r/>
    </w:p>
    <w:p>
      <w:pPr>
        <w:pStyle w:val="864"/>
        <w:numPr>
          <w:ilvl w:val="0"/>
          <w:numId w:val="4"/>
        </w:numPr>
      </w:pPr>
      <w:r>
        <w:rPr>
          <w14:ligatures w14:val="none"/>
        </w:rPr>
        <w:t xml:space="preserve">Также на сайте происходит сбор и обработка обезличенных данных о посетителях (в т.ч. файлов «cookie») с помощью сервисов интернет-статистики (Яндекс Метрика и Гугл Аналитика и других).</w:t>
      </w:r>
      <w:r>
        <w:rPr>
          <w14:ligatures w14:val="none"/>
        </w:rPr>
      </w:r>
      <w:r/>
    </w:p>
    <w:p>
      <w:pPr>
        <w:pStyle w:val="864"/>
        <w:numPr>
          <w:ilvl w:val="0"/>
          <w:numId w:val="4"/>
        </w:numPr>
      </w:pPr>
      <w:r>
        <w:rPr>
          <w14:ligatures w14:val="none"/>
        </w:rPr>
        <w:t xml:space="preserve">Вышеперечисленные данные далее по тексту Политики объединены общим понятием Персональные данные.</w:t>
      </w:r>
      <w:r>
        <w:rPr>
          <w14:ligatures w14:val="none"/>
        </w:rPr>
      </w:r>
      <w:r/>
    </w:p>
    <w:p>
      <w:pPr>
        <w:pStyle w:val="864"/>
        <w:numPr>
          <w:ilvl w:val="0"/>
          <w:numId w:val="4"/>
        </w:numPr>
      </w:pPr>
      <w:r>
        <w:rPr>
          <w14:ligatures w14:val="none"/>
        </w:rPr>
        <w:t xml:space="preserve">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интимной жизни, Оператором не осуществляется.</w:t>
      </w:r>
      <w:r>
        <w:rPr>
          <w14:ligatures w14:val="none"/>
        </w:rPr>
      </w:r>
      <w:r/>
    </w:p>
    <w:p>
      <w:pPr>
        <w:pStyle w:val="864"/>
        <w:numPr>
          <w:ilvl w:val="0"/>
          <w:numId w:val="4"/>
        </w:numPr>
      </w:pPr>
      <w:r>
        <w:rPr>
          <w14:ligatures w14:val="none"/>
        </w:rPr>
        <w:t xml:space="preserve">О</w:t>
      </w:r>
      <w:r>
        <w:rPr>
          <w14:ligatures w14:val="none"/>
        </w:rPr>
        <w:t xml:space="preserve">бработка персональных данных, разрешенных для распространения, из числа специальных категорий персональных данных, указанных в ч. 1 ст. 10 Закона о персональных данных, допускается, если соблюдаются запреты и условия, предусмотренные ст. 10.1 Закона о перс</w:t>
      </w:r>
      <w:r>
        <w:rPr>
          <w14:ligatures w14:val="none"/>
        </w:rPr>
        <w:t xml:space="preserve">ональных данных.</w:t>
      </w:r>
      <w:r>
        <w:rPr>
          <w14:ligatures w14:val="none"/>
        </w:rPr>
      </w:r>
      <w:r/>
    </w:p>
    <w:p>
      <w:pPr>
        <w:pStyle w:val="864"/>
        <w:numPr>
          <w:ilvl w:val="0"/>
          <w:numId w:val="4"/>
        </w:numPr>
      </w:pPr>
      <w:r>
        <w:rPr>
          <w14:ligatures w14:val="none"/>
        </w:rPr>
        <w:t xml:space="preserve">С</w:t>
      </w:r>
      <w:r>
        <w:rPr>
          <w14:ligatures w14:val="none"/>
        </w:rPr>
        <w:t xml:space="preserve">огласие Пользователя на обработку персональных данных, разрешенных для распространения, оформляется отдельно от других согласий на обработку его персональных данных. При этом соблюдаются условия, предусмотренные, в частности, ст. 10.1 Закона о персональных</w:t>
      </w:r>
      <w:r>
        <w:rPr>
          <w14:ligatures w14:val="none"/>
        </w:rPr>
        <w:t xml:space="preserve"> данных. Требования к содержанию такого согласия устанавливаются уполномоченным органом по защите прав субъектов персональных данных.</w:t>
      </w:r>
      <w:r>
        <w:rPr>
          <w14:ligatures w14:val="none"/>
        </w:rPr>
      </w:r>
      <w:r/>
    </w:p>
    <w:p>
      <w:pPr>
        <w:pStyle w:val="864"/>
        <w:numPr>
          <w:ilvl w:val="0"/>
          <w:numId w:val="4"/>
        </w:numPr>
      </w:pPr>
      <w:r>
        <w:rPr>
          <w14:ligatures w14:val="none"/>
        </w:rPr>
        <w:t xml:space="preserve">Согласие на обработку персональных данных, разрешенных для распространения, Пользователь предоставляет Оператору непосредственно.</w:t>
      </w:r>
      <w:r>
        <w:rPr>
          <w14:ligatures w14:val="none"/>
        </w:rPr>
      </w:r>
      <w:r/>
    </w:p>
    <w:p>
      <w:pPr>
        <w:pStyle w:val="864"/>
        <w:numPr>
          <w:ilvl w:val="0"/>
          <w:numId w:val="4"/>
        </w:numPr>
      </w:pPr>
      <w:r>
        <w:rPr>
          <w14:ligatures w14:val="none"/>
        </w:rPr>
        <w:t xml:space="preserve">О</w:t>
      </w:r>
      <w:r>
        <w:rPr>
          <w14:ligatures w14:val="none"/>
        </w:rPr>
        <w:t xml:space="preserve">ператор обязан в срок не позднее трех рабочих дней с момента получения указанного согласия Пользователя опубликовать информацию об условиях обработки, о наличии запретов и условий на обработку неограниченным кругом лиц персональных данных, разрешенных для </w:t>
      </w:r>
      <w:r>
        <w:rPr>
          <w14:ligatures w14:val="none"/>
        </w:rPr>
        <w:t xml:space="preserve">распространения.</w:t>
      </w:r>
      <w:r>
        <w:rPr>
          <w14:ligatures w14:val="none"/>
        </w:rPr>
      </w:r>
      <w:r/>
    </w:p>
    <w:p>
      <w:pPr>
        <w:pStyle w:val="864"/>
        <w:numPr>
          <w:ilvl w:val="0"/>
          <w:numId w:val="4"/>
        </w:numPr>
      </w:pPr>
      <w:r>
        <w:rPr>
          <w14:ligatures w14:val="none"/>
        </w:rPr>
        <w:t xml:space="preserve">П</w:t>
      </w:r>
      <w:r>
        <w:rPr>
          <w14:ligatures w14:val="none"/>
        </w:rPr>
        <w:t xml:space="preserve">ередача (распространение, предоставление, доступ) персональных данных, разрешенных субъектом персональных данных для распространения, должна быть прекращена в любое время по требованию субъекта персональных данных. Данное требование должно включать в себя </w:t>
      </w:r>
      <w:r>
        <w:rPr>
          <w14:ligatures w14:val="none"/>
        </w:rPr>
        <w:t xml:space="preserve">ф</w:t>
      </w:r>
      <w:r>
        <w:rPr>
          <w14:ligatures w14:val="none"/>
        </w:rPr>
        <w:t xml:space="preserve">амилию, имя, отчество (при наличии), контактную информацию (номер телефона, адрес электронной почты или почтовый адрес) субъекта персональных данных, а также перечень персональных данных, обработка которых подлежит прекращению. Указанные в данном требовани</w:t>
      </w:r>
      <w:r>
        <w:rPr>
          <w14:ligatures w14:val="none"/>
        </w:rPr>
        <w:t xml:space="preserve">и персональные данные могут обрабатываться только Оператором, которому оно направлено.</w:t>
      </w:r>
      <w:r>
        <w:rPr>
          <w14:ligatures w14:val="none"/>
        </w:rPr>
      </w:r>
      <w:r/>
    </w:p>
    <w:p>
      <w:pPr>
        <w:pStyle w:val="864"/>
        <w:numPr>
          <w:ilvl w:val="0"/>
          <w:numId w:val="4"/>
        </w:numPr>
      </w:pPr>
      <w:r>
        <w:rPr>
          <w14:ligatures w14:val="none"/>
        </w:rPr>
        <w:t xml:space="preserve">Согласие на обработку персональных данных, разрешенных для распространения, прекращает свое действие с момента поступления Оператору требования, указанного в п. 5.7.3 настоящей Политики в отношении обработки персональных данных.</w:t>
      </w:r>
      <w:r>
        <w:rPr>
          <w14:ligatures w14:val="none"/>
        </w:rPr>
      </w:r>
      <w:r/>
    </w:p>
    <w:p>
      <w:pPr>
        <w:rPr>
          <w:b/>
          <w:bCs/>
        </w:rPr>
      </w:pPr>
      <w:r>
        <w:rPr>
          <w:b/>
          <w:bCs/>
          <w14:ligatures w14:val="none"/>
        </w:rPr>
        <w:t xml:space="preserve">6. Принципы обработки персональных данных</w:t>
      </w:r>
      <w:r>
        <w:rPr>
          <w:b/>
          <w:bCs/>
        </w:rPr>
      </w:r>
      <w:r>
        <w:rPr>
          <w:b/>
          <w:bCs/>
        </w:rPr>
      </w:r>
    </w:p>
    <w:p>
      <w:pPr>
        <w:pStyle w:val="864"/>
        <w:numPr>
          <w:ilvl w:val="0"/>
          <w:numId w:val="5"/>
        </w:numPr>
      </w:pPr>
      <w:r>
        <w:rPr>
          <w14:ligatures w14:val="none"/>
        </w:rPr>
        <w:t xml:space="preserve">Обработка персональных данных осуществляется на законной и справедливой основе.</w:t>
      </w:r>
      <w:r>
        <w:rPr>
          <w14:ligatures w14:val="none"/>
        </w:rPr>
      </w:r>
      <w:r/>
    </w:p>
    <w:p>
      <w:pPr>
        <w:pStyle w:val="864"/>
        <w:numPr>
          <w:ilvl w:val="0"/>
          <w:numId w:val="5"/>
        </w:numPr>
      </w:pPr>
      <w:r>
        <w:rPr>
          <w14:ligatures w14:val="none"/>
        </w:rPr>
        <w:t xml:space="preserve">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  <w:r>
        <w:rPr>
          <w14:ligatures w14:val="none"/>
        </w:rPr>
      </w:r>
      <w:r/>
    </w:p>
    <w:p>
      <w:pPr>
        <w:pStyle w:val="864"/>
        <w:numPr>
          <w:ilvl w:val="0"/>
          <w:numId w:val="5"/>
        </w:numPr>
      </w:pPr>
      <w:r>
        <w:rPr>
          <w14:ligatures w14:val="none"/>
        </w:rPr>
        <w:t xml:space="preserve">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  <w:r>
        <w:rPr>
          <w14:ligatures w14:val="none"/>
        </w:rPr>
      </w:r>
      <w:r/>
    </w:p>
    <w:p>
      <w:pPr>
        <w:pStyle w:val="864"/>
        <w:numPr>
          <w:ilvl w:val="0"/>
          <w:numId w:val="5"/>
        </w:numPr>
      </w:pPr>
      <w:r>
        <w:rPr>
          <w14:ligatures w14:val="none"/>
        </w:rPr>
        <w:t xml:space="preserve">Обработке подлежат только персональные данные, которые отвечают целям их обработки.</w:t>
      </w:r>
      <w:r>
        <w:rPr>
          <w14:ligatures w14:val="none"/>
        </w:rPr>
      </w:r>
      <w:r/>
    </w:p>
    <w:p>
      <w:pPr>
        <w:pStyle w:val="864"/>
        <w:numPr>
          <w:ilvl w:val="0"/>
          <w:numId w:val="5"/>
        </w:numPr>
      </w:pPr>
      <w:r>
        <w:rPr>
          <w14:ligatures w14:val="none"/>
        </w:rPr>
        <w:t xml:space="preserve">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</w:t>
      </w:r>
      <w:r>
        <w:rPr>
          <w14:ligatures w14:val="none"/>
        </w:rPr>
      </w:r>
      <w:r/>
    </w:p>
    <w:p>
      <w:pPr>
        <w:pStyle w:val="864"/>
        <w:numPr>
          <w:ilvl w:val="0"/>
          <w:numId w:val="5"/>
        </w:numPr>
      </w:pPr>
      <w:r>
        <w:rPr>
          <w14:ligatures w14:val="none"/>
        </w:rPr>
        <w:t xml:space="preserve">П</w:t>
      </w:r>
      <w:r>
        <w:rPr>
          <w14:ligatures w14:val="none"/>
        </w:rPr>
        <w:t xml:space="preserve">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</w:t>
      </w:r>
      <w:r>
        <w:rPr>
          <w14:ligatures w14:val="none"/>
        </w:rPr>
        <w:t xml:space="preserve"> удалению или уточнению неполных или неточных данных.</w:t>
      </w:r>
      <w:r>
        <w:rPr>
          <w14:ligatures w14:val="none"/>
        </w:rPr>
      </w:r>
      <w:r/>
    </w:p>
    <w:p>
      <w:pPr>
        <w:pStyle w:val="864"/>
        <w:numPr>
          <w:ilvl w:val="0"/>
          <w:numId w:val="5"/>
        </w:numPr>
      </w:pPr>
      <w:r>
        <w:rPr>
          <w14:ligatures w14:val="none"/>
        </w:rPr>
        <w:t xml:space="preserve">Х</w:t>
      </w:r>
      <w:r>
        <w:rPr>
          <w14:ligatures w14:val="none"/>
        </w:rPr>
        <w:t xml:space="preserve">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</w:t>
      </w:r>
      <w:r>
        <w:rPr>
          <w14:ligatures w14:val="none"/>
        </w:rPr>
        <w:t xml:space="preserve">т</w:t>
      </w:r>
      <w:r>
        <w:rPr>
          <w14:ligatures w14:val="none"/>
        </w:rPr>
        <w:t xml:space="preserve">ороной которого, выгодоприобретателем или поручителем по которому является субъект персональных данных.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</w:t>
      </w:r>
      <w:r>
        <w:rPr>
          <w14:ligatures w14:val="none"/>
        </w:rPr>
        <w:t xml:space="preserve">лей, если иное не предусмотрено федеральным законом.</w:t>
      </w:r>
      <w:r>
        <w:rPr>
          <w14:ligatures w14:val="none"/>
        </w:rPr>
      </w:r>
      <w:r/>
    </w:p>
    <w:p>
      <w:pPr>
        <w:rPr>
          <w:b/>
          <w:bCs/>
        </w:rPr>
      </w:pPr>
      <w:r>
        <w:rPr>
          <w:b/>
          <w:bCs/>
          <w14:ligatures w14:val="none"/>
        </w:rPr>
        <w:t xml:space="preserve">7. Цели обработки персональных данных</w:t>
      </w:r>
      <w:r>
        <w:rPr>
          <w:b/>
          <w:bCs/>
        </w:rPr>
      </w:r>
      <w:r>
        <w:rPr>
          <w:b/>
          <w:bCs/>
        </w:rPr>
      </w:r>
    </w:p>
    <w:p>
      <w:r>
        <w:rPr>
          <w14:ligatures w14:val="none"/>
        </w:rPr>
        <w:t xml:space="preserve">7.1. Цель обработки персональных данных Пользователя:</w:t>
      </w:r>
      <w:r>
        <w:rPr>
          <w14:ligatures w14:val="none"/>
        </w:rPr>
      </w:r>
      <w:r/>
    </w:p>
    <w:p>
      <w:pPr>
        <w:pStyle w:val="864"/>
        <w:numPr>
          <w:ilvl w:val="0"/>
          <w:numId w:val="6"/>
        </w:numPr>
      </w:pPr>
      <w:r>
        <w:rPr>
          <w14:ligatures w14:val="none"/>
        </w:rPr>
        <w:t xml:space="preserve">уточнение деталей заказа.</w:t>
      </w:r>
      <w:r>
        <w:rPr>
          <w14:ligatures w14:val="none"/>
        </w:rPr>
      </w:r>
      <w:r/>
    </w:p>
    <w:p>
      <w:pPr>
        <w:pStyle w:val="864"/>
        <w:numPr>
          <w:ilvl w:val="0"/>
          <w:numId w:val="6"/>
        </w:numPr>
      </w:pPr>
      <w:r>
        <w:rPr>
          <w14:ligatures w14:val="none"/>
        </w:rPr>
        <w:t xml:space="preserve">Т</w:t>
      </w:r>
      <w:r>
        <w:rPr>
          <w14:ligatures w14:val="none"/>
        </w:rPr>
        <w:t xml:space="preserve">акже Оператор имеет право направлять Пользователю уведомления о новых продуктах и услугах, специальных предложениях и различных событиях. Пользователь всегда может отказаться от получения информационных сообщений, направив Оператору письмо на адрес электро</w:t>
      </w:r>
      <w:r>
        <w:rPr>
          <w14:ligatures w14:val="none"/>
        </w:rPr>
        <w:t xml:space="preserve">нной почты </w:t>
      </w:r>
      <w:r>
        <w:rPr>
          <w14:ligatures w14:val="none"/>
        </w:rPr>
        <w:t xml:space="preserve">mis@kibersoft.onlinel</w:t>
      </w:r>
      <w:r>
        <w:rPr>
          <w14:ligatures w14:val="none"/>
        </w:rPr>
        <w:t xml:space="preserve"> с пометкой «Отказ от уведомлений о новых продуктах и услугах и специальных предложениях».</w:t>
      </w:r>
      <w:r>
        <w:rPr>
          <w14:ligatures w14:val="none"/>
        </w:rPr>
      </w:r>
      <w:r/>
    </w:p>
    <w:p>
      <w:pPr>
        <w:pStyle w:val="864"/>
        <w:numPr>
          <w:ilvl w:val="0"/>
          <w:numId w:val="6"/>
        </w:numPr>
      </w:pPr>
      <w:r>
        <w:rPr>
          <w14:ligatures w14:val="none"/>
        </w:rPr>
        <w:t xml:space="preserve">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</w:t>
      </w:r>
      <w:r>
        <w:rPr>
          <w14:ligatures w14:val="none"/>
        </w:rPr>
      </w:r>
      <w:r/>
    </w:p>
    <w:p>
      <w:pPr>
        <w:rPr>
          <w:b/>
          <w:bCs/>
        </w:rPr>
      </w:pPr>
      <w:r>
        <w:rPr>
          <w:b/>
          <w:bCs/>
          <w14:ligatures w14:val="none"/>
        </w:rPr>
        <w:t xml:space="preserve">8. Правовые основания обработки персональных данных</w:t>
      </w:r>
      <w:r>
        <w:rPr>
          <w:b/>
          <w:bCs/>
        </w:rPr>
      </w:r>
      <w:r>
        <w:rPr>
          <w:b/>
          <w:bCs/>
        </w:rPr>
      </w:r>
    </w:p>
    <w:p>
      <w:r>
        <w:rPr>
          <w14:ligatures w14:val="none"/>
        </w:rPr>
        <w:t xml:space="preserve">8.1.Правовыми основаниями обработки персональных данных Оператором являются:</w:t>
      </w:r>
      <w:r>
        <w:rPr>
          <w14:ligatures w14:val="none"/>
        </w:rPr>
      </w:r>
      <w:r/>
    </w:p>
    <w:p>
      <w:pPr>
        <w:pStyle w:val="864"/>
        <w:numPr>
          <w:ilvl w:val="0"/>
          <w:numId w:val="7"/>
        </w:numPr>
      </w:pPr>
      <w:r>
        <w:rPr>
          <w14:ligatures w14:val="none"/>
        </w:rPr>
        <w:t xml:space="preserve">Федеральный закон "Об информации, информационных технологиях и о защите информации" от 27.07.2006 N 149-ФЗ;</w:t>
      </w:r>
      <w:r>
        <w:rPr>
          <w14:ligatures w14:val="none"/>
        </w:rPr>
      </w:r>
      <w:r/>
    </w:p>
    <w:p>
      <w:pPr>
        <w:pStyle w:val="864"/>
        <w:numPr>
          <w:ilvl w:val="0"/>
          <w:numId w:val="7"/>
        </w:numPr>
      </w:pPr>
      <w:r>
        <w:rPr>
          <w14:ligatures w14:val="none"/>
        </w:rPr>
        <w:t xml:space="preserve">федеральные законы, иные нормативно-правовые акты в сфере защиты персональных данных;</w:t>
      </w:r>
      <w:r>
        <w:rPr>
          <w14:ligatures w14:val="none"/>
        </w:rPr>
      </w:r>
      <w:r/>
    </w:p>
    <w:p>
      <w:pPr>
        <w:pStyle w:val="864"/>
        <w:numPr>
          <w:ilvl w:val="0"/>
          <w:numId w:val="7"/>
        </w:numPr>
      </w:pPr>
      <w:r>
        <w:rPr>
          <w14:ligatures w14:val="none"/>
        </w:rPr>
        <w:t xml:space="preserve">согласия Пользователей на обработку их персональных данных, на обработку персональных данных, разрешенных для распространения.</w:t>
      </w:r>
      <w:r>
        <w:rPr>
          <w14:ligatures w14:val="none"/>
        </w:rPr>
      </w:r>
      <w:r/>
    </w:p>
    <w:p>
      <w:pPr>
        <w:pStyle w:val="864"/>
        <w:numPr>
          <w:ilvl w:val="0"/>
          <w:numId w:val="7"/>
        </w:numPr>
      </w:pPr>
      <w:r>
        <w:rPr>
          <w14:ligatures w14:val="none"/>
        </w:rPr>
        <w:t xml:space="preserve">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 </w:t>
      </w:r>
      <w:r>
        <w:rPr>
          <w14:ligatures w14:val="none"/>
        </w:rPr>
        <w:t xml:space="preserve">https://kibersoft.school</w:t>
      </w:r>
      <w:r>
        <w:rPr>
          <w14:ligatures w14:val="none"/>
        </w:rPr>
        <w:t xml:space="preserve"> или направленные Оператору посредством электронной почты. </w:t>
      </w:r>
      <w:r>
        <w:rPr>
          <w14:ligatures w14:val="none"/>
        </w:rPr>
        <w:t xml:space="preserve">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  <w:r>
        <w:rPr>
          <w14:ligatures w14:val="none"/>
        </w:rPr>
      </w:r>
      <w:r/>
    </w:p>
    <w:p>
      <w:pPr>
        <w:pStyle w:val="864"/>
        <w:numPr>
          <w:ilvl w:val="0"/>
          <w:numId w:val="7"/>
        </w:numPr>
      </w:pPr>
      <w:r>
        <w:rPr>
          <w14:ligatures w14:val="none"/>
        </w:rPr>
        <w:t xml:space="preserve">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«cookie» и использование технологии JavaScript).</w:t>
      </w:r>
      <w:r>
        <w:rPr>
          <w14:ligatures w14:val="none"/>
        </w:rPr>
      </w:r>
      <w:r/>
    </w:p>
    <w:p>
      <w:pPr>
        <w:pStyle w:val="864"/>
        <w:numPr>
          <w:ilvl w:val="0"/>
          <w:numId w:val="7"/>
        </w:numPr>
      </w:pPr>
      <w:r>
        <w:rPr>
          <w14:ligatures w14:val="none"/>
        </w:rPr>
        <w:t xml:space="preserve">Субъект персональных данных самостоятельно принимает решение о предоставлении его персональных данных и дает согласие свободно, своей волей и в своем интересе.</w:t>
      </w:r>
      <w:r>
        <w:rPr>
          <w14:ligatures w14:val="none"/>
        </w:rPr>
      </w:r>
      <w:r/>
    </w:p>
    <w:p>
      <w:pPr>
        <w:rPr>
          <w:b/>
          <w:bCs/>
        </w:rPr>
      </w:pPr>
      <w:r>
        <w:rPr>
          <w:b/>
          <w:bCs/>
          <w14:ligatures w14:val="none"/>
        </w:rPr>
        <w:t xml:space="preserve">9. Условия обработки персональных данных</w:t>
      </w:r>
      <w:r>
        <w:rPr>
          <w:b/>
          <w:bCs/>
        </w:rPr>
      </w:r>
      <w:r>
        <w:rPr>
          <w:b/>
          <w:bCs/>
        </w:rPr>
      </w:r>
    </w:p>
    <w:p>
      <w:pPr>
        <w:pStyle w:val="864"/>
        <w:numPr>
          <w:ilvl w:val="0"/>
          <w:numId w:val="11"/>
        </w:numPr>
      </w:pPr>
      <w:r>
        <w:rPr>
          <w14:ligatures w14:val="none"/>
        </w:rPr>
        <w:t xml:space="preserve">Обработка персональных данных осуществляется с согласия субъекта персональных данных на обработку его персональных данных.</w:t>
      </w:r>
      <w:r>
        <w:rPr>
          <w14:ligatures w14:val="none"/>
        </w:rPr>
      </w:r>
      <w:r/>
    </w:p>
    <w:p>
      <w:pPr>
        <w:pStyle w:val="864"/>
        <w:numPr>
          <w:ilvl w:val="0"/>
          <w:numId w:val="11"/>
        </w:numPr>
      </w:pPr>
      <w:r>
        <w:rPr>
          <w14:ligatures w14:val="none"/>
        </w:rPr>
        <w:t xml:space="preserve"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возложенных законодательством Российской Федерации на оператора функций, полномочий и обязанностей.</w:t>
      </w:r>
      <w:r>
        <w:rPr>
          <w14:ligatures w14:val="none"/>
        </w:rPr>
      </w:r>
      <w:r/>
    </w:p>
    <w:p>
      <w:pPr>
        <w:pStyle w:val="864"/>
        <w:numPr>
          <w:ilvl w:val="0"/>
          <w:numId w:val="11"/>
        </w:numPr>
      </w:pPr>
      <w:r>
        <w:rPr>
          <w14:ligatures w14:val="none"/>
        </w:rPr>
        <w:t xml:space="preserve">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 соответствии с законодательством Российской Федерации об исполнительном производстве.</w:t>
      </w:r>
      <w:r>
        <w:rPr>
          <w14:ligatures w14:val="none"/>
        </w:rPr>
      </w:r>
      <w:r/>
    </w:p>
    <w:p>
      <w:pPr>
        <w:pStyle w:val="864"/>
        <w:numPr>
          <w:ilvl w:val="0"/>
          <w:numId w:val="11"/>
        </w:numPr>
      </w:pPr>
      <w:r>
        <w:rPr>
          <w14:ligatures w14:val="none"/>
        </w:rPr>
        <w:t xml:space="preserve">О</w:t>
      </w:r>
      <w:r>
        <w:rPr>
          <w14:ligatures w14:val="none"/>
        </w:rPr>
        <w:t xml:space="preserve">бработка персональных данных необходима для исполнения договора, стороной которого либо выгодоприобретателем или поручителем по которому является субъект персональных данных, а также для заключения договора по инициативе субъекта персональных данных или до</w:t>
      </w:r>
      <w:r>
        <w:rPr>
          <w14:ligatures w14:val="none"/>
        </w:rPr>
        <w:t xml:space="preserve">говора, по которому субъект персональных данных будет являться выгодоприобретателем или поручителем.</w:t>
      </w:r>
      <w:r>
        <w:rPr>
          <w14:ligatures w14:val="none"/>
        </w:rPr>
      </w:r>
      <w:r/>
    </w:p>
    <w:p>
      <w:pPr>
        <w:pStyle w:val="864"/>
        <w:numPr>
          <w:ilvl w:val="0"/>
          <w:numId w:val="11"/>
        </w:numPr>
      </w:pPr>
      <w:r>
        <w:rPr>
          <w14:ligatures w14:val="none"/>
        </w:rPr>
        <w:t xml:space="preserve">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  <w:r>
        <w:rPr>
          <w14:ligatures w14:val="none"/>
        </w:rPr>
      </w:r>
      <w:r/>
    </w:p>
    <w:p>
      <w:pPr>
        <w:pStyle w:val="864"/>
        <w:numPr>
          <w:ilvl w:val="0"/>
          <w:numId w:val="11"/>
        </w:numPr>
      </w:pPr>
      <w:r>
        <w:rPr>
          <w14:ligatures w14:val="none"/>
        </w:rPr>
        <w:t xml:space="preserve">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 (далее – общедоступные персональные данные).</w:t>
      </w:r>
      <w:r>
        <w:rPr>
          <w14:ligatures w14:val="none"/>
        </w:rPr>
      </w:r>
      <w:r/>
    </w:p>
    <w:p>
      <w:pPr>
        <w:pStyle w:val="864"/>
        <w:numPr>
          <w:ilvl w:val="0"/>
          <w:numId w:val="11"/>
        </w:numPr>
      </w:pPr>
      <w:r>
        <w:rPr>
          <w14:ligatures w14:val="none"/>
        </w:rPr>
        <w:t xml:space="preserve">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  <w:r>
        <w:rPr>
          <w14:ligatures w14:val="none"/>
        </w:rPr>
      </w:r>
      <w:r/>
    </w:p>
    <w:p>
      <w:pPr>
        <w:rPr>
          <w:b/>
          <w:bCs/>
        </w:rPr>
      </w:pPr>
      <w:r>
        <w:rPr>
          <w:b/>
          <w:bCs/>
          <w14:ligatures w14:val="none"/>
        </w:rPr>
        <w:t xml:space="preserve">10. Порядок сбора, хранения, передачи и других видов обработки персональных данных </w:t>
      </w:r>
      <w:r>
        <w:rPr>
          <w:b/>
          <w:bCs/>
        </w:rPr>
      </w:r>
      <w:r>
        <w:rPr>
          <w:b/>
          <w:bCs/>
        </w:rPr>
      </w:r>
    </w:p>
    <w:p>
      <w:pPr>
        <w:pStyle w:val="864"/>
        <w:numPr>
          <w:ilvl w:val="0"/>
          <w:numId w:val="12"/>
        </w:numPr>
        <w:rPr>
          <w14:ligatures w14:val="none"/>
        </w:rPr>
      </w:pPr>
      <w:r>
        <w:rPr>
          <w14:ligatures w14:val="none"/>
        </w:rPr>
        <w:t xml:space="preserve"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</w:t>
      </w:r>
      <w:r>
        <w:rPr>
          <w14:ligatures w14:val="none"/>
        </w:rPr>
        <w:t xml:space="preserve"> полном объеме требований действующего законодательства в области защиты персональных данных.</w:t>
      </w:r>
      <w:r>
        <w:rPr>
          <w14:ligatures w14:val="none"/>
        </w:rPr>
      </w:r>
      <w:r>
        <w:rPr>
          <w14:ligatures w14:val="none"/>
        </w:rPr>
      </w:r>
    </w:p>
    <w:p>
      <w:pPr>
        <w:pStyle w:val="864"/>
        <w:numPr>
          <w:ilvl w:val="0"/>
          <w:numId w:val="12"/>
        </w:numPr>
      </w:pPr>
      <w:r>
        <w:rPr>
          <w14:ligatures w14:val="none"/>
        </w:rPr>
        <w:t xml:space="preserve">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  <w:r>
        <w:rPr>
          <w14:ligatures w14:val="none"/>
        </w:rPr>
      </w:r>
      <w:r/>
    </w:p>
    <w:p>
      <w:pPr>
        <w:pStyle w:val="864"/>
        <w:numPr>
          <w:ilvl w:val="0"/>
          <w:numId w:val="12"/>
        </w:numPr>
      </w:pPr>
      <w:r>
        <w:rPr>
          <w14:ligatures w14:val="none"/>
        </w:rPr>
        <w:t xml:space="preserve">П</w:t>
      </w:r>
      <w:r>
        <w:rPr>
          <w14:ligatures w14:val="none"/>
        </w:rPr>
        <w:t xml:space="preserve">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 либо в случае, если субъектом персональных данных дано согласие Оператору на перед</w:t>
      </w:r>
      <w:r>
        <w:rPr>
          <w14:ligatures w14:val="none"/>
        </w:rPr>
        <w:t xml:space="preserve">ачу данных третьему лицу для исполнения обязательств по гражданско-правовому договору.</w:t>
      </w:r>
      <w:r>
        <w:rPr>
          <w14:ligatures w14:val="none"/>
        </w:rPr>
      </w:r>
      <w:r/>
    </w:p>
    <w:p>
      <w:pPr>
        <w:pStyle w:val="864"/>
        <w:numPr>
          <w:ilvl w:val="0"/>
          <w:numId w:val="12"/>
        </w:numPr>
      </w:pPr>
      <w:r>
        <w:rPr>
          <w14:ligatures w14:val="none"/>
        </w:rPr>
        <w:t xml:space="preserve">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 mis@kibersoft.online с пометкой «Актуализация персональных данных».</w:t>
      </w:r>
      <w:r>
        <w:rPr>
          <w14:ligatures w14:val="none"/>
        </w:rPr>
      </w:r>
      <w:r/>
    </w:p>
    <w:p>
      <w:pPr>
        <w:pStyle w:val="864"/>
        <w:numPr>
          <w:ilvl w:val="0"/>
          <w:numId w:val="12"/>
        </w:numPr>
      </w:pPr>
      <w:r>
        <w:rPr>
          <w14:ligatures w14:val="none"/>
        </w:rPr>
        <w:t xml:space="preserve">С</w:t>
      </w:r>
      <w:r>
        <w:rPr>
          <w14:ligatures w14:val="none"/>
        </w:rPr>
        <w:t xml:space="preserve">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действующим законодательством. Пользователь может в любой момент отозвать свое согласие на обработк</w:t>
      </w:r>
      <w:r>
        <w:rPr>
          <w14:ligatures w14:val="none"/>
        </w:rPr>
        <w:t xml:space="preserve">у персональных данных, направив Оператору уведомление посредством электронной почты на электронный адрес Оператора mis@kibersoft.online с пометкой «Отзыв согласия на обработку персональных данных».</w:t>
      </w:r>
      <w:r>
        <w:rPr>
          <w14:ligatures w14:val="none"/>
        </w:rPr>
      </w:r>
      <w:r/>
    </w:p>
    <w:p>
      <w:pPr>
        <w:pStyle w:val="864"/>
        <w:numPr>
          <w:ilvl w:val="0"/>
          <w:numId w:val="12"/>
        </w:numPr>
      </w:pPr>
      <w:r>
        <w:rPr>
          <w14:ligatures w14:val="none"/>
        </w:rPr>
        <w:t xml:space="preserve">В</w:t>
      </w:r>
      <w:r>
        <w:rPr>
          <w14:ligatures w14:val="none"/>
        </w:rPr>
        <w:t xml:space="preserve">ся информация, которая собирается сторонними сервисами, в том числе платежными системами, 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</w:t>
      </w:r>
      <w:r>
        <w:rPr>
          <w14:ligatures w14:val="none"/>
        </w:rPr>
        <w:t xml:space="preserve">к</w:t>
      </w:r>
      <w:r>
        <w:rPr>
          <w14:ligatures w14:val="none"/>
        </w:rPr>
        <w:t xml:space="preserve">онфиденциальности. Субъект персональных данных и/или Пользователь обязан самостоятельно своевременно ознакомиться с указанными документами. Оператор не несет ответственность за действия третьих лиц, в том числе указанных в настоящем пункте поставщиков услу</w:t>
      </w:r>
      <w:r>
        <w:rPr>
          <w14:ligatures w14:val="none"/>
        </w:rPr>
        <w:t xml:space="preserve">г.</w:t>
      </w:r>
      <w:r>
        <w:rPr>
          <w14:ligatures w14:val="none"/>
        </w:rPr>
      </w:r>
      <w:r/>
    </w:p>
    <w:p>
      <w:pPr>
        <w:pStyle w:val="864"/>
        <w:numPr>
          <w:ilvl w:val="0"/>
          <w:numId w:val="12"/>
        </w:numPr>
      </w:pPr>
      <w:r>
        <w:rPr>
          <w14:ligatures w14:val="none"/>
        </w:rPr>
        <w:t xml:space="preserve">У</w:t>
      </w:r>
      <w:r>
        <w:rPr>
          <w14:ligatures w14:val="none"/>
        </w:rPr>
        <w:t xml:space="preserve">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для распространения, не действуют в случаях обработки персо</w:t>
      </w:r>
      <w:r>
        <w:rPr>
          <w14:ligatures w14:val="none"/>
        </w:rPr>
        <w:t xml:space="preserve">нальных данных в государственных, общественных и иных публичных интересах, определенных законодательством РФ.</w:t>
      </w:r>
      <w:r>
        <w:rPr>
          <w14:ligatures w14:val="none"/>
        </w:rPr>
      </w:r>
      <w:r/>
    </w:p>
    <w:p>
      <w:pPr>
        <w:pStyle w:val="864"/>
        <w:numPr>
          <w:ilvl w:val="0"/>
          <w:numId w:val="12"/>
        </w:numPr>
      </w:pPr>
      <w:r>
        <w:rPr>
          <w14:ligatures w14:val="none"/>
        </w:rPr>
        <w:t xml:space="preserve">Оператор при обработке персональных данных обеспечивает конфиденциальность персональных данных.</w:t>
      </w:r>
      <w:r>
        <w:rPr>
          <w14:ligatures w14:val="none"/>
        </w:rPr>
      </w:r>
      <w:r/>
    </w:p>
    <w:p>
      <w:pPr>
        <w:pStyle w:val="864"/>
        <w:numPr>
          <w:ilvl w:val="0"/>
          <w:numId w:val="12"/>
        </w:numPr>
      </w:pPr>
      <w:r>
        <w:rPr>
          <w14:ligatures w14:val="none"/>
        </w:rPr>
        <w:t xml:space="preserve">О</w:t>
      </w:r>
      <w:r>
        <w:rPr>
          <w14:ligatures w14:val="none"/>
        </w:rPr>
        <w:t xml:space="preserve">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</w:t>
      </w:r>
      <w:r>
        <w:rPr>
          <w14:ligatures w14:val="none"/>
        </w:rPr>
        <w:t xml:space="preserve">ором, стороной которого, выгодоприобретателем или поручителем по которому является субъект персональных данных.</w:t>
      </w:r>
      <w:r>
        <w:rPr>
          <w14:ligatures w14:val="none"/>
        </w:rPr>
      </w:r>
      <w:r/>
    </w:p>
    <w:p>
      <w:pPr>
        <w:pStyle w:val="864"/>
        <w:numPr>
          <w:ilvl w:val="0"/>
          <w:numId w:val="12"/>
        </w:numPr>
      </w:pPr>
      <w:r>
        <w:rPr>
          <w14:ligatures w14:val="none"/>
        </w:rPr>
        <w:t xml:space="preserve">У</w:t>
      </w:r>
      <w:r>
        <w:rPr>
          <w14:ligatures w14:val="none"/>
        </w:rPr>
        <w:t xml:space="preserve">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 или отзыв согласия субъектом персональных данных, а также выявление неправомерно</w:t>
      </w:r>
      <w:r>
        <w:rPr>
          <w14:ligatures w14:val="none"/>
        </w:rPr>
        <w:t xml:space="preserve">й обработки персональных данных.</w:t>
      </w:r>
      <w:r>
        <w:rPr>
          <w14:ligatures w14:val="none"/>
        </w:rPr>
      </w:r>
      <w:r/>
    </w:p>
    <w:p>
      <w:pPr>
        <w:rPr>
          <w:b/>
          <w:bCs/>
        </w:rPr>
      </w:pPr>
      <w:r>
        <w:rPr>
          <w:b/>
          <w:bCs/>
          <w14:ligatures w14:val="none"/>
        </w:rPr>
        <w:t xml:space="preserve">11. Перечень действий, производимых Оператором с полученными персональными данными</w:t>
      </w:r>
      <w:r>
        <w:rPr>
          <w:b/>
          <w:bCs/>
        </w:rPr>
      </w:r>
      <w:r>
        <w:rPr>
          <w:b/>
          <w:bCs/>
        </w:rPr>
      </w:r>
    </w:p>
    <w:p>
      <w:pPr>
        <w:pStyle w:val="864"/>
        <w:numPr>
          <w:ilvl w:val="0"/>
          <w:numId w:val="13"/>
        </w:numPr>
      </w:pPr>
      <w:r>
        <w:rPr>
          <w14:ligatures w14:val="none"/>
        </w:rPr>
        <w:t xml:space="preserve">О</w:t>
      </w:r>
      <w:r>
        <w:rPr>
          <w14:ligatures w14:val="none"/>
        </w:rPr>
        <w:t xml:space="preserve">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</w:t>
      </w:r>
      <w:r>
        <w:rPr>
          <w14:ligatures w14:val="none"/>
        </w:rPr>
        <w:t xml:space="preserve">ых.</w:t>
      </w:r>
      <w:r>
        <w:rPr>
          <w14:ligatures w14:val="none"/>
        </w:rPr>
      </w:r>
      <w:r/>
    </w:p>
    <w:p>
      <w:pPr>
        <w:pStyle w:val="864"/>
        <w:numPr>
          <w:ilvl w:val="0"/>
          <w:numId w:val="13"/>
        </w:numPr>
      </w:pPr>
      <w:r>
        <w:rPr>
          <w14:ligatures w14:val="none"/>
        </w:rPr>
        <w:t xml:space="preserve">Оператор осуществляет автоматизированную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таковой.</w:t>
      </w:r>
      <w:r>
        <w:rPr>
          <w14:ligatures w14:val="none"/>
        </w:rPr>
      </w:r>
      <w:r/>
    </w:p>
    <w:p>
      <w:pPr>
        <w:rPr>
          <w:b/>
          <w:bCs/>
        </w:rPr>
      </w:pPr>
      <w:r>
        <w:rPr>
          <w:b/>
          <w:bCs/>
          <w14:ligatures w14:val="none"/>
        </w:rPr>
        <w:t xml:space="preserve">12. Трансграничная передача персональных данных</w:t>
      </w:r>
      <w:r>
        <w:rPr>
          <w:b/>
          <w:bCs/>
        </w:rPr>
      </w:r>
      <w:r>
        <w:rPr>
          <w:b/>
          <w:bCs/>
        </w:rPr>
      </w:r>
    </w:p>
    <w:p>
      <w:pPr>
        <w:pStyle w:val="864"/>
        <w:numPr>
          <w:ilvl w:val="0"/>
          <w:numId w:val="14"/>
        </w:numPr>
      </w:pPr>
      <w:r>
        <w:rPr>
          <w14:ligatures w14:val="none"/>
        </w:rPr>
        <w:t xml:space="preserve">О</w:t>
      </w:r>
      <w:r>
        <w:rPr>
          <w14:ligatures w14:val="none"/>
        </w:rPr>
        <w:t xml:space="preserve">ператор до начала осуществления трансграничной передачи персональных данных обязан убедиться в том, что иностранным государством, на территорию которого предполагается осуществлять передачу персональных данных, обеспечивается надежная защита прав субъектов</w:t>
      </w:r>
      <w:r>
        <w:rPr>
          <w14:ligatures w14:val="none"/>
        </w:rPr>
        <w:t xml:space="preserve"> персональных данных.</w:t>
      </w:r>
      <w:r>
        <w:rPr>
          <w14:ligatures w14:val="none"/>
        </w:rPr>
      </w:r>
      <w:r/>
    </w:p>
    <w:p>
      <w:pPr>
        <w:pStyle w:val="864"/>
        <w:numPr>
          <w:ilvl w:val="0"/>
          <w:numId w:val="14"/>
        </w:numPr>
      </w:pPr>
      <w:r>
        <w:rPr>
          <w14:ligatures w14:val="none"/>
        </w:rPr>
        <w:t xml:space="preserve">Т</w:t>
      </w:r>
      <w:r>
        <w:rPr>
          <w14:ligatures w14:val="none"/>
        </w:rPr>
        <w:t xml:space="preserve">рансграничная передача персональных данных на территории иностранных государств, не отвечающих вышеуказанным требованиям, может осуществляться только в случае наличия согласия в письменной форме субъекта персональных данных на трансграничную передачу его п</w:t>
      </w:r>
      <w:r>
        <w:rPr>
          <w14:ligatures w14:val="none"/>
        </w:rPr>
        <w:t xml:space="preserve">ерсональных данных и/или исполнения договора, стороной которого является субъект персональных данных.</w:t>
      </w:r>
      <w:r>
        <w:rPr>
          <w14:ligatures w14:val="none"/>
        </w:rPr>
      </w:r>
      <w:r/>
    </w:p>
    <w:p>
      <w:pPr>
        <w:rPr>
          <w:b/>
          <w:bCs/>
        </w:rPr>
      </w:pPr>
      <w:r>
        <w:rPr>
          <w:b/>
          <w:bCs/>
          <w14:ligatures w14:val="none"/>
        </w:rPr>
        <w:t xml:space="preserve">13. Конфиденциальность персональных данных</w:t>
      </w:r>
      <w:r>
        <w:rPr>
          <w:b/>
          <w:bCs/>
        </w:rPr>
      </w:r>
      <w:r>
        <w:rPr>
          <w:b/>
          <w:bCs/>
        </w:rPr>
      </w:r>
    </w:p>
    <w:p>
      <w:r>
        <w:rPr>
          <w14:ligatures w14:val="none"/>
        </w:rPr>
        <w:t xml:space="preserve"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  <w:r>
        <w:rPr>
          <w14:ligatures w14:val="none"/>
        </w:rPr>
      </w:r>
      <w:r/>
    </w:p>
    <w:p>
      <w:pPr>
        <w:rPr>
          <w:b/>
          <w:bCs/>
        </w:rPr>
      </w:pPr>
      <w:r>
        <w:rPr>
          <w:b/>
          <w:bCs/>
          <w14:ligatures w14:val="none"/>
        </w:rPr>
        <w:t xml:space="preserve">14. Заключительные положения</w:t>
      </w:r>
      <w:r>
        <w:rPr>
          <w:b/>
          <w:bCs/>
        </w:rPr>
      </w:r>
      <w:r>
        <w:rPr>
          <w:b/>
          <w:bCs/>
        </w:rPr>
      </w:r>
    </w:p>
    <w:p>
      <w:pPr>
        <w:pStyle w:val="864"/>
        <w:numPr>
          <w:ilvl w:val="0"/>
          <w:numId w:val="15"/>
        </w:numPr>
      </w:pPr>
      <w:r>
        <w:rPr>
          <w14:ligatures w14:val="none"/>
        </w:rPr>
        <w:t xml:space="preserve">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 mis@kibersoft.online.</w:t>
      </w:r>
      <w:r>
        <w:rPr>
          <w14:ligatures w14:val="none"/>
        </w:rPr>
      </w:r>
      <w:r/>
    </w:p>
    <w:p>
      <w:pPr>
        <w:pStyle w:val="864"/>
        <w:numPr>
          <w:ilvl w:val="0"/>
          <w:numId w:val="15"/>
        </w:numPr>
      </w:pPr>
      <w:r>
        <w:rPr>
          <w14:ligatures w14:val="none"/>
        </w:rPr>
        <w:t xml:space="preserve">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  <w:r>
        <w:rPr>
          <w14:ligatures w14:val="none"/>
        </w:rPr>
      </w:r>
      <w:r/>
    </w:p>
    <w:p>
      <w:pPr>
        <w:pStyle w:val="864"/>
        <w:numPr>
          <w:ilvl w:val="0"/>
          <w:numId w:val="15"/>
        </w:numPr>
        <w:rPr>
          <w14:ligatures w14:val="none"/>
        </w:rPr>
      </w:pPr>
      <w:r>
        <w:rPr>
          <w14:ligatures w14:val="none"/>
        </w:rPr>
        <w:t xml:space="preserve">Актуальная версия Политики в свободном доступе расположена в сети Интернет по адресу </w:t>
      </w:r>
      <w:r>
        <w:rPr>
          <w14:ligatures w14:val="none"/>
        </w:rPr>
        <w:t xml:space="preserve">https://kibersoft.school</w:t>
      </w:r>
      <w:r>
        <w:rPr>
          <w14:ligatures w14:val="none"/>
        </w:rPr>
        <w:t xml:space="preserve">.</w:t>
      </w:r>
      <w:r>
        <w:rPr>
          <w14:ligatures w14:val="none"/>
        </w:rPr>
      </w:r>
      <w:r>
        <w:rPr>
          <w14:ligatures w14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Symbol">
    <w:panose1 w:val="05010000000000000000"/>
  </w:font>
  <w:font w:name="Arial">
    <w:panose1 w:val="020B0604020202020204"/>
  </w:font>
  <w:font w:name="Wingdings">
    <w:panose1 w:val="05010000000000000000"/>
  </w:font>
  <w:font w:name="Liberation Sans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4">
    <w:name w:val="Heading 1"/>
    <w:basedOn w:val="860"/>
    <w:next w:val="86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85">
    <w:name w:val="Heading 1 Char"/>
    <w:link w:val="684"/>
    <w:uiPriority w:val="9"/>
    <w:rPr>
      <w:rFonts w:ascii="Liberation Sans" w:hAnsi="Liberation Sans" w:eastAsia="Liberation Sans" w:cs="Liberation Sans"/>
    </w:rPr>
  </w:style>
  <w:style w:type="paragraph" w:styleId="686">
    <w:name w:val="Heading 2"/>
    <w:basedOn w:val="684"/>
    <w:next w:val="860"/>
    <w:link w:val="687"/>
    <w:uiPriority w:val="9"/>
    <w:unhideWhenUsed/>
    <w:qFormat/>
    <w:rPr>
      <w:rFonts w:ascii="Liberation Sans" w:hAnsi="Liberation Sans" w:eastAsia="Liberation Sans" w:cs="Liberation Sans"/>
    </w:rPr>
  </w:style>
  <w:style w:type="character" w:styleId="687">
    <w:name w:val="Heading 2 Char"/>
    <w:link w:val="686"/>
    <w:uiPriority w:val="9"/>
    <w:rPr>
      <w:rFonts w:ascii="Liberation Sans" w:hAnsi="Liberation Sans" w:eastAsia="Liberation Sans" w:cs="Liberation Sans"/>
      <w:sz w:val="34"/>
    </w:rPr>
  </w:style>
  <w:style w:type="paragraph" w:styleId="688">
    <w:name w:val="Heading 3"/>
    <w:basedOn w:val="860"/>
    <w:next w:val="860"/>
    <w:link w:val="68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89">
    <w:name w:val="Heading 3 Char"/>
    <w:link w:val="688"/>
    <w:uiPriority w:val="9"/>
    <w:rPr>
      <w:rFonts w:ascii="Liberation Sans" w:hAnsi="Liberation Sans" w:cs="Liberation Sans"/>
    </w:rPr>
  </w:style>
  <w:style w:type="paragraph" w:styleId="690">
    <w:name w:val="Heading 4"/>
    <w:basedOn w:val="860"/>
    <w:next w:val="860"/>
    <w:link w:val="69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91">
    <w:name w:val="Heading 4 Char"/>
    <w:link w:val="690"/>
    <w:uiPriority w:val="9"/>
    <w:rPr>
      <w:rFonts w:ascii="Liberation Sans" w:hAnsi="Liberation Sans" w:eastAsia="Liberation Sans" w:cs="Liberation Sans"/>
    </w:rPr>
  </w:style>
  <w:style w:type="paragraph" w:styleId="692">
    <w:name w:val="Heading 5"/>
    <w:basedOn w:val="860"/>
    <w:next w:val="860"/>
    <w:link w:val="69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93">
    <w:name w:val="Heading 5 Char"/>
    <w:link w:val="692"/>
    <w:uiPriority w:val="9"/>
    <w:rPr>
      <w:rFonts w:ascii="Liberation Sans" w:hAnsi="Liberation Sans" w:eastAsia="Liberation Sans" w:cs="Liberation Sans"/>
    </w:rPr>
  </w:style>
  <w:style w:type="paragraph" w:styleId="694">
    <w:name w:val="Heading 6"/>
    <w:basedOn w:val="860"/>
    <w:next w:val="860"/>
    <w:link w:val="69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95">
    <w:name w:val="Heading 6 Char"/>
    <w:link w:val="694"/>
    <w:uiPriority w:val="9"/>
    <w:rPr>
      <w:rFonts w:ascii="Liberation Sans" w:hAnsi="Liberation Sans" w:eastAsia="Liberation Sans" w:cs="Liberation Sans"/>
    </w:rPr>
  </w:style>
  <w:style w:type="paragraph" w:styleId="696">
    <w:name w:val="Heading 7"/>
    <w:basedOn w:val="860"/>
    <w:next w:val="860"/>
    <w:link w:val="69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97">
    <w:name w:val="Heading 7 Char"/>
    <w:link w:val="696"/>
    <w:uiPriority w:val="9"/>
    <w:rPr>
      <w:rFonts w:ascii="Liberation Sans" w:hAnsi="Liberation Sans" w:eastAsia="Liberation Sans" w:cs="Liberation Sans"/>
    </w:rPr>
  </w:style>
  <w:style w:type="paragraph" w:styleId="698">
    <w:name w:val="Heading 8"/>
    <w:basedOn w:val="860"/>
    <w:next w:val="860"/>
    <w:link w:val="69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99">
    <w:name w:val="Heading 8 Char"/>
    <w:link w:val="698"/>
    <w:uiPriority w:val="9"/>
    <w:rPr>
      <w:rFonts w:ascii="Liberation Sans" w:hAnsi="Liberation Sans" w:eastAsia="Liberation Sans" w:cs="Liberation Sans"/>
    </w:rPr>
  </w:style>
  <w:style w:type="paragraph" w:styleId="700">
    <w:name w:val="Heading 9"/>
    <w:basedOn w:val="860"/>
    <w:next w:val="860"/>
    <w:link w:val="70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701">
    <w:name w:val="Heading 9 Char"/>
    <w:link w:val="700"/>
    <w:uiPriority w:val="9"/>
    <w:rPr>
      <w:rFonts w:ascii="Liberation Sans" w:hAnsi="Liberation Sans" w:eastAsia="Liberation Sans" w:cs="Liberation Sans"/>
    </w:rPr>
  </w:style>
  <w:style w:type="paragraph" w:styleId="702">
    <w:name w:val="Title"/>
    <w:basedOn w:val="860"/>
    <w:next w:val="860"/>
    <w:link w:val="70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3">
    <w:name w:val="Title Char"/>
    <w:link w:val="702"/>
    <w:uiPriority w:val="10"/>
    <w:rPr>
      <w:sz w:val="48"/>
      <w:szCs w:val="48"/>
    </w:rPr>
  </w:style>
  <w:style w:type="paragraph" w:styleId="704">
    <w:name w:val="Subtitle"/>
    <w:basedOn w:val="860"/>
    <w:next w:val="860"/>
    <w:link w:val="705"/>
    <w:uiPriority w:val="11"/>
    <w:qFormat/>
    <w:pPr>
      <w:spacing w:before="200" w:after="200"/>
    </w:pPr>
    <w:rPr>
      <w:sz w:val="24"/>
      <w:szCs w:val="24"/>
    </w:rPr>
  </w:style>
  <w:style w:type="character" w:styleId="705">
    <w:name w:val="Subtitle Char"/>
    <w:link w:val="704"/>
    <w:uiPriority w:val="11"/>
    <w:rPr>
      <w:sz w:val="24"/>
      <w:szCs w:val="24"/>
    </w:rPr>
  </w:style>
  <w:style w:type="paragraph" w:styleId="706">
    <w:name w:val="Quote"/>
    <w:basedOn w:val="860"/>
    <w:next w:val="860"/>
    <w:link w:val="707"/>
    <w:uiPriority w:val="29"/>
    <w:qFormat/>
    <w:pPr>
      <w:ind w:left="720" w:right="720"/>
    </w:pPr>
    <w:rPr>
      <w:i/>
    </w:rPr>
  </w:style>
  <w:style w:type="character" w:styleId="707">
    <w:name w:val="Quote Char"/>
    <w:link w:val="706"/>
    <w:uiPriority w:val="29"/>
    <w:rPr>
      <w:i/>
    </w:rPr>
  </w:style>
  <w:style w:type="paragraph" w:styleId="708">
    <w:name w:val="Intense Quote"/>
    <w:basedOn w:val="860"/>
    <w:next w:val="860"/>
    <w:link w:val="70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9">
    <w:name w:val="Intense Quote Char"/>
    <w:link w:val="708"/>
    <w:uiPriority w:val="30"/>
    <w:rPr>
      <w:i/>
    </w:rPr>
  </w:style>
  <w:style w:type="paragraph" w:styleId="710">
    <w:name w:val="Header"/>
    <w:basedOn w:val="860"/>
    <w:link w:val="71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>
    <w:name w:val="Header Char"/>
    <w:link w:val="710"/>
    <w:uiPriority w:val="99"/>
  </w:style>
  <w:style w:type="paragraph" w:styleId="712">
    <w:name w:val="Footer"/>
    <w:basedOn w:val="860"/>
    <w:link w:val="71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3">
    <w:name w:val="Footer Char"/>
    <w:link w:val="712"/>
    <w:uiPriority w:val="99"/>
  </w:style>
  <w:style w:type="paragraph" w:styleId="714">
    <w:name w:val="Caption"/>
    <w:basedOn w:val="860"/>
    <w:next w:val="86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5">
    <w:name w:val="Caption Char"/>
    <w:basedOn w:val="714"/>
    <w:link w:val="712"/>
    <w:uiPriority w:val="99"/>
  </w:style>
  <w:style w:type="table" w:styleId="716">
    <w:name w:val="Table Grid"/>
    <w:basedOn w:val="86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Table Grid Light"/>
    <w:basedOn w:val="8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Plain Table 1"/>
    <w:basedOn w:val="8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2"/>
    <w:basedOn w:val="86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1">
    <w:name w:val="Plain Table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Plain Table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3">
    <w:name w:val="Grid Table 1 Light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4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5">
    <w:name w:val="Grid Table 4 - Accent 1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6">
    <w:name w:val="Grid Table 4 - Accent 2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7">
    <w:name w:val="Grid Table 4 - Accent 3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8">
    <w:name w:val="Grid Table 4 - Accent 4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9">
    <w:name w:val="Grid Table 4 - Accent 5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0">
    <w:name w:val="Grid Table 4 - Accent 6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1">
    <w:name w:val="Grid Table 5 Dark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2">
    <w:name w:val="Grid Table 5 Dark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5">
    <w:name w:val="Grid Table 5 Dark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8">
    <w:name w:val="Grid Table 6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9">
    <w:name w:val="Grid Table 6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0">
    <w:name w:val="Grid Table 6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1">
    <w:name w:val="Grid Table 6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2">
    <w:name w:val="Grid Table 6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3">
    <w:name w:val="Grid Table 6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6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5">
    <w:name w:val="Grid Table 7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0">
    <w:name w:val="List Table 2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1">
    <w:name w:val="List Table 2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2">
    <w:name w:val="List Table 2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3">
    <w:name w:val="List Table 2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4">
    <w:name w:val="List Table 2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5">
    <w:name w:val="List Table 2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6">
    <w:name w:val="List Table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5 Dark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6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8">
    <w:name w:val="List Table 6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9">
    <w:name w:val="List Table 6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0">
    <w:name w:val="List Table 6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1">
    <w:name w:val="List Table 6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2">
    <w:name w:val="List Table 6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3">
    <w:name w:val="List Table 6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4">
    <w:name w:val="List Table 7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5">
    <w:name w:val="List Table 7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6">
    <w:name w:val="List Table 7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7">
    <w:name w:val="List Table 7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8">
    <w:name w:val="List Table 7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9">
    <w:name w:val="List Table 7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20">
    <w:name w:val="List Table 7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1">
    <w:name w:val="Lined - Accent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Lined - Accent 1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3">
    <w:name w:val="Lined - Accent 2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4">
    <w:name w:val="Lined - Accent 3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5">
    <w:name w:val="Lined - Accent 4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6">
    <w:name w:val="Lined - Accent 5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7">
    <w:name w:val="Lined - Accent 6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8">
    <w:name w:val="Bordered &amp; Lined - Accent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9">
    <w:name w:val="Bordered &amp; Lined - Accent 1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0">
    <w:name w:val="Bordered &amp; Lined - Accent 2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1">
    <w:name w:val="Bordered &amp; Lined - Accent 3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2">
    <w:name w:val="Bordered &amp; Lined - Accent 4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3">
    <w:name w:val="Bordered &amp; Lined - Accent 5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4">
    <w:name w:val="Bordered &amp; Lined - Accent 6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5">
    <w:name w:val="Bordered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6">
    <w:name w:val="Bordered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7">
    <w:name w:val="Bordered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8">
    <w:name w:val="Bordered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9">
    <w:name w:val="Bordered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0">
    <w:name w:val="Bordered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1">
    <w:name w:val="Bordered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2">
    <w:name w:val="Hyperlink"/>
    <w:uiPriority w:val="99"/>
    <w:unhideWhenUsed/>
    <w:rPr>
      <w:color w:val="0000ff" w:themeColor="hyperlink"/>
      <w:u w:val="single"/>
    </w:rPr>
  </w:style>
  <w:style w:type="paragraph" w:styleId="843">
    <w:name w:val="footnote text"/>
    <w:basedOn w:val="860"/>
    <w:link w:val="844"/>
    <w:uiPriority w:val="99"/>
    <w:semiHidden/>
    <w:unhideWhenUsed/>
    <w:pPr>
      <w:spacing w:after="40" w:line="240" w:lineRule="auto"/>
    </w:pPr>
    <w:rPr>
      <w:sz w:val="18"/>
    </w:rPr>
  </w:style>
  <w:style w:type="character" w:styleId="844">
    <w:name w:val="Footnote Text Char"/>
    <w:link w:val="843"/>
    <w:uiPriority w:val="99"/>
    <w:rPr>
      <w:sz w:val="18"/>
    </w:rPr>
  </w:style>
  <w:style w:type="character" w:styleId="845">
    <w:name w:val="footnote reference"/>
    <w:uiPriority w:val="99"/>
    <w:unhideWhenUsed/>
    <w:rPr>
      <w:vertAlign w:val="superscript"/>
    </w:rPr>
  </w:style>
  <w:style w:type="paragraph" w:styleId="846">
    <w:name w:val="endnote text"/>
    <w:basedOn w:val="860"/>
    <w:link w:val="847"/>
    <w:uiPriority w:val="99"/>
    <w:semiHidden/>
    <w:unhideWhenUsed/>
    <w:pPr>
      <w:spacing w:after="0" w:line="240" w:lineRule="auto"/>
    </w:pPr>
    <w:rPr>
      <w:sz w:val="20"/>
    </w:rPr>
  </w:style>
  <w:style w:type="character" w:styleId="847">
    <w:name w:val="Endnote Text Char"/>
    <w:link w:val="846"/>
    <w:uiPriority w:val="99"/>
    <w:rPr>
      <w:sz w:val="20"/>
    </w:rPr>
  </w:style>
  <w:style w:type="character" w:styleId="848">
    <w:name w:val="endnote reference"/>
    <w:uiPriority w:val="99"/>
    <w:semiHidden/>
    <w:unhideWhenUsed/>
    <w:rPr>
      <w:vertAlign w:val="superscript"/>
    </w:rPr>
  </w:style>
  <w:style w:type="paragraph" w:styleId="849">
    <w:name w:val="toc 1"/>
    <w:basedOn w:val="860"/>
    <w:next w:val="860"/>
    <w:uiPriority w:val="39"/>
    <w:unhideWhenUsed/>
    <w:pPr>
      <w:ind w:left="0" w:right="0" w:firstLine="0"/>
      <w:spacing w:after="57"/>
    </w:pPr>
  </w:style>
  <w:style w:type="paragraph" w:styleId="850">
    <w:name w:val="toc 2"/>
    <w:basedOn w:val="860"/>
    <w:next w:val="860"/>
    <w:uiPriority w:val="39"/>
    <w:unhideWhenUsed/>
    <w:pPr>
      <w:ind w:left="283" w:right="0" w:firstLine="0"/>
      <w:spacing w:after="57"/>
    </w:pPr>
  </w:style>
  <w:style w:type="paragraph" w:styleId="851">
    <w:name w:val="toc 3"/>
    <w:basedOn w:val="860"/>
    <w:next w:val="860"/>
    <w:uiPriority w:val="39"/>
    <w:unhideWhenUsed/>
    <w:pPr>
      <w:ind w:left="567" w:right="0" w:firstLine="0"/>
      <w:spacing w:after="57"/>
    </w:pPr>
  </w:style>
  <w:style w:type="paragraph" w:styleId="852">
    <w:name w:val="toc 4"/>
    <w:basedOn w:val="860"/>
    <w:next w:val="860"/>
    <w:uiPriority w:val="39"/>
    <w:unhideWhenUsed/>
    <w:pPr>
      <w:ind w:left="850" w:right="0" w:firstLine="0"/>
      <w:spacing w:after="57"/>
    </w:pPr>
  </w:style>
  <w:style w:type="paragraph" w:styleId="853">
    <w:name w:val="toc 5"/>
    <w:basedOn w:val="860"/>
    <w:next w:val="860"/>
    <w:uiPriority w:val="39"/>
    <w:unhideWhenUsed/>
    <w:pPr>
      <w:ind w:left="1134" w:right="0" w:firstLine="0"/>
      <w:spacing w:after="57"/>
    </w:pPr>
  </w:style>
  <w:style w:type="paragraph" w:styleId="854">
    <w:name w:val="toc 6"/>
    <w:basedOn w:val="860"/>
    <w:next w:val="860"/>
    <w:uiPriority w:val="39"/>
    <w:unhideWhenUsed/>
    <w:pPr>
      <w:ind w:left="1417" w:right="0" w:firstLine="0"/>
      <w:spacing w:after="57"/>
    </w:pPr>
  </w:style>
  <w:style w:type="paragraph" w:styleId="855">
    <w:name w:val="toc 7"/>
    <w:basedOn w:val="860"/>
    <w:next w:val="860"/>
    <w:uiPriority w:val="39"/>
    <w:unhideWhenUsed/>
    <w:pPr>
      <w:ind w:left="1701" w:right="0" w:firstLine="0"/>
      <w:spacing w:after="57"/>
    </w:pPr>
  </w:style>
  <w:style w:type="paragraph" w:styleId="856">
    <w:name w:val="toc 8"/>
    <w:basedOn w:val="860"/>
    <w:next w:val="860"/>
    <w:uiPriority w:val="39"/>
    <w:unhideWhenUsed/>
    <w:pPr>
      <w:ind w:left="1984" w:right="0" w:firstLine="0"/>
      <w:spacing w:after="57"/>
    </w:pPr>
  </w:style>
  <w:style w:type="paragraph" w:styleId="857">
    <w:name w:val="toc 9"/>
    <w:basedOn w:val="860"/>
    <w:next w:val="860"/>
    <w:uiPriority w:val="39"/>
    <w:unhideWhenUsed/>
    <w:pPr>
      <w:ind w:left="2268" w:right="0" w:firstLine="0"/>
      <w:spacing w:after="57"/>
    </w:pPr>
  </w:style>
  <w:style w:type="paragraph" w:styleId="858">
    <w:name w:val="TOC Heading"/>
    <w:uiPriority w:val="39"/>
    <w:unhideWhenUsed/>
  </w:style>
  <w:style w:type="paragraph" w:styleId="859">
    <w:name w:val="table of figures"/>
    <w:basedOn w:val="860"/>
    <w:next w:val="860"/>
    <w:uiPriority w:val="99"/>
    <w:unhideWhenUsed/>
    <w:pPr>
      <w:spacing w:after="0" w:afterAutospacing="0"/>
    </w:pPr>
  </w:style>
  <w:style w:type="paragraph" w:styleId="86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6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2" w:default="1">
    <w:name w:val="No List"/>
    <w:uiPriority w:val="99"/>
    <w:semiHidden/>
    <w:unhideWhenUsed/>
  </w:style>
  <w:style w:type="paragraph" w:styleId="863">
    <w:name w:val="No Spacing"/>
    <w:basedOn w:val="860"/>
    <w:uiPriority w:val="1"/>
    <w:qFormat/>
    <w:pPr>
      <w:spacing w:after="0" w:line="240" w:lineRule="auto"/>
    </w:pPr>
  </w:style>
  <w:style w:type="paragraph" w:styleId="864">
    <w:name w:val="List Paragraph"/>
    <w:basedOn w:val="860"/>
    <w:uiPriority w:val="34"/>
    <w:qFormat/>
    <w:pPr>
      <w:contextualSpacing/>
      <w:ind w:left="720"/>
    </w:pPr>
  </w:style>
  <w:style w:type="character" w:styleId="86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Юлия Привалова</cp:lastModifiedBy>
  <cp:revision>4</cp:revision>
  <dcterms:modified xsi:type="dcterms:W3CDTF">2024-11-27T12:05:26Z</dcterms:modified>
</cp:coreProperties>
</file>